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CD" w:rsidRPr="001816CD" w:rsidRDefault="001816CD" w:rsidP="001816C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1816CD">
        <w:rPr>
          <w:rFonts w:ascii="Times New Roman" w:eastAsia="Times New Roman" w:hAnsi="Times New Roman" w:cs="Times New Roman"/>
          <w:bCs/>
          <w:sz w:val="48"/>
          <w:szCs w:val="48"/>
          <w:lang w:val="ru-RU" w:eastAsia="ru-RU"/>
        </w:rPr>
        <w:t>Кроссворд  «По страницам Конституции Российской Федерации»</w:t>
      </w:r>
    </w:p>
    <w:p w:rsidR="001816CD" w:rsidRDefault="001816CD" w:rsidP="001816C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816CD" w:rsidRDefault="001816CD" w:rsidP="001816C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816CD" w:rsidRPr="001816CD" w:rsidRDefault="001816CD" w:rsidP="001816CD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816CD">
        <w:rPr>
          <w:rFonts w:ascii="Times New Roman" w:hAnsi="Times New Roman" w:cs="Times New Roman"/>
          <w:b/>
          <w:sz w:val="48"/>
          <w:szCs w:val="48"/>
          <w:lang w:val="ru-RU"/>
        </w:rPr>
        <w:t>Хомченко Полина Александровна</w:t>
      </w:r>
    </w:p>
    <w:p w:rsidR="001816CD" w:rsidRPr="001816CD" w:rsidRDefault="001816CD" w:rsidP="00AA3113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AA3113" w:rsidRPr="001816CD" w:rsidRDefault="00AA3113" w:rsidP="00AA3113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816CD">
        <w:rPr>
          <w:rFonts w:ascii="Times New Roman" w:hAnsi="Times New Roman" w:cs="Times New Roman"/>
          <w:sz w:val="44"/>
          <w:szCs w:val="44"/>
          <w:lang w:val="ru-RU"/>
        </w:rPr>
        <w:t xml:space="preserve">МБОУ </w:t>
      </w:r>
      <w:r w:rsidR="001816CD" w:rsidRPr="001816CD">
        <w:rPr>
          <w:rFonts w:ascii="Times New Roman" w:hAnsi="Times New Roman" w:cs="Times New Roman"/>
          <w:sz w:val="44"/>
          <w:szCs w:val="44"/>
          <w:lang w:val="ru-RU"/>
        </w:rPr>
        <w:t>«</w:t>
      </w:r>
      <w:r w:rsidRPr="001816CD">
        <w:rPr>
          <w:rFonts w:ascii="Times New Roman" w:hAnsi="Times New Roman" w:cs="Times New Roman"/>
          <w:sz w:val="44"/>
          <w:szCs w:val="44"/>
          <w:lang w:val="ru-RU"/>
        </w:rPr>
        <w:t>Пригорьевская средняя школа имени Героя Советского Союза Е.Ф.Петрунина</w:t>
      </w:r>
      <w:r w:rsidR="001816CD" w:rsidRPr="001816CD">
        <w:rPr>
          <w:rFonts w:ascii="Times New Roman" w:hAnsi="Times New Roman" w:cs="Times New Roman"/>
          <w:sz w:val="44"/>
          <w:szCs w:val="44"/>
          <w:lang w:val="ru-RU"/>
        </w:rPr>
        <w:t>»</w:t>
      </w:r>
      <w:r w:rsidRPr="001816CD">
        <w:rPr>
          <w:rFonts w:ascii="Times New Roman" w:hAnsi="Times New Roman" w:cs="Times New Roman"/>
          <w:sz w:val="44"/>
          <w:szCs w:val="44"/>
          <w:lang w:val="ru-RU"/>
        </w:rPr>
        <w:t>.</w:t>
      </w:r>
    </w:p>
    <w:p w:rsidR="00AA3113" w:rsidRPr="001816CD" w:rsidRDefault="001816CD" w:rsidP="001816C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           </w:t>
      </w:r>
      <w:r w:rsidR="00EF7E90">
        <w:rPr>
          <w:rFonts w:ascii="Times New Roman" w:hAnsi="Times New Roman" w:cs="Times New Roman"/>
          <w:sz w:val="48"/>
          <w:szCs w:val="48"/>
          <w:lang w:val="ru-RU"/>
        </w:rPr>
        <w:t>10</w:t>
      </w:r>
      <w:r w:rsidR="00AA3113" w:rsidRPr="00EF7E90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="00AA3113" w:rsidRPr="001816CD">
        <w:rPr>
          <w:rFonts w:ascii="Times New Roman" w:hAnsi="Times New Roman" w:cs="Times New Roman"/>
          <w:sz w:val="48"/>
          <w:szCs w:val="48"/>
        </w:rPr>
        <w:t>класс</w:t>
      </w:r>
    </w:p>
    <w:p w:rsidR="00F22275" w:rsidRDefault="00F22275">
      <w:pPr>
        <w:rPr>
          <w:lang w:val="ru-RU"/>
        </w:rPr>
      </w:pPr>
    </w:p>
    <w:p w:rsidR="00F22275" w:rsidRDefault="00F22275">
      <w:pPr>
        <w:rPr>
          <w:lang w:val="ru-RU"/>
        </w:rPr>
      </w:pPr>
    </w:p>
    <w:p w:rsidR="00F22275" w:rsidRDefault="00F14EB6" w:rsidP="00F14EB6">
      <w:pPr>
        <w:jc w:val="center"/>
        <w:rPr>
          <w:lang w:val="ru-RU"/>
        </w:rPr>
      </w:pPr>
      <w:r w:rsidRPr="00F14EB6">
        <w:rPr>
          <w:noProof/>
          <w:lang w:val="ru-RU" w:eastAsia="ru-RU"/>
        </w:rPr>
        <w:drawing>
          <wp:inline distT="0" distB="0" distL="0" distR="0">
            <wp:extent cx="2966159" cy="3987209"/>
            <wp:effectExtent l="19050" t="0" r="5641" b="0"/>
            <wp:docPr id="4" name="Рисунок 1" descr="https://cf.ppt-online.org/files/slide/f/fo3Uq4jRlIaNXeZ7pmkv1BbVJy862MScuCwG0g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f/fo3Uq4jRlIaNXeZ7pmkv1BbVJy862MScuCwG0g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060" t="25492" r="37082" b="28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09" cy="398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75" w:rsidRDefault="00F22275">
      <w:pPr>
        <w:rPr>
          <w:lang w:val="ru-RU"/>
        </w:rPr>
      </w:pPr>
    </w:p>
    <w:p w:rsidR="00F22275" w:rsidRDefault="00F22275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  <w:rPr>
                <w:lang w:val="ru-RU"/>
              </w:rPr>
            </w:pPr>
          </w:p>
          <w:p w:rsidR="00F22275" w:rsidRPr="00F22275" w:rsidRDefault="00F22275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F22275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  <w:tr w:rsidR="00E82404" w:rsidTr="00E82404">
        <w:trPr>
          <w:trHeight w:hRule="exact" w:val="360"/>
          <w:jc w:val="center"/>
        </w:trPr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705326" w:rsidRDefault="00705326">
            <w:pPr>
              <w:pStyle w:val="a5"/>
              <w:jc w:val="center"/>
            </w:pPr>
          </w:p>
        </w:tc>
      </w:tr>
    </w:tbl>
    <w:p w:rsidR="00705326" w:rsidRDefault="00705326">
      <w:pPr>
        <w:pStyle w:val="a5"/>
      </w:pPr>
    </w:p>
    <w:tbl>
      <w:tblPr>
        <w:tblW w:w="9386" w:type="dxa"/>
        <w:tblLook w:val="0400"/>
      </w:tblPr>
      <w:tblGrid>
        <w:gridCol w:w="9386"/>
      </w:tblGrid>
      <w:tr w:rsidR="00F22275" w:rsidTr="00F14EB6">
        <w:trPr>
          <w:trHeight w:val="129"/>
        </w:trPr>
        <w:tc>
          <w:tcPr>
            <w:tcW w:w="0" w:type="auto"/>
          </w:tcPr>
          <w:p w:rsidR="00F22275" w:rsidRPr="00E82404" w:rsidRDefault="00F222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</w:rPr>
              <w:t>По горизонтали:</w:t>
            </w:r>
          </w:p>
        </w:tc>
      </w:tr>
      <w:tr w:rsidR="00F22275" w:rsidRPr="00EF7E90" w:rsidTr="00F14EB6">
        <w:trPr>
          <w:trHeight w:val="129"/>
        </w:trPr>
        <w:tc>
          <w:tcPr>
            <w:tcW w:w="0" w:type="auto"/>
          </w:tcPr>
          <w:p w:rsidR="00F22275" w:rsidRPr="00E82404" w:rsidRDefault="00F222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Искусство управления государством</w:t>
            </w:r>
            <w:bookmarkStart w:id="0" w:name="_GoBack"/>
            <w:bookmarkEnd w:id="0"/>
          </w:p>
          <w:p w:rsidR="00F22275" w:rsidRPr="00E82404" w:rsidRDefault="006E06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Государственный орган для надзора за соблюдением закона</w:t>
            </w:r>
          </w:p>
          <w:p w:rsidR="00F22275" w:rsidRPr="00E82404" w:rsidRDefault="00F222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1816CD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правительства</w:t>
            </w:r>
          </w:p>
          <w:p w:rsidR="00F22275" w:rsidRPr="00E82404" w:rsidRDefault="006E06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Глава нашего государства</w:t>
            </w:r>
          </w:p>
          <w:p w:rsidR="00F22275" w:rsidRPr="00E82404" w:rsidRDefault="006E06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Образ будущего закона</w:t>
            </w:r>
          </w:p>
          <w:p w:rsidR="00F22275" w:rsidRPr="00E82404" w:rsidRDefault="004744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Вводная часть какого-либо документа, описывающая основные принципы и цели</w:t>
            </w:r>
          </w:p>
          <w:p w:rsidR="00F22275" w:rsidRPr="00E82404" w:rsidRDefault="006E06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Основной закон государства</w:t>
            </w:r>
          </w:p>
          <w:p w:rsidR="00F22275" w:rsidRPr="00E82404" w:rsidRDefault="004744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 Крупное учреждение, занимающееся выдачей денег в виде кредитов</w:t>
            </w:r>
          </w:p>
          <w:p w:rsidR="00F22275" w:rsidRPr="00E82404" w:rsidRDefault="006E06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Народная власть</w:t>
            </w:r>
          </w:p>
          <w:p w:rsidR="00F22275" w:rsidRPr="00E82404" w:rsidRDefault="00F222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 </w:t>
            </w:r>
            <w:r w:rsidR="006E06AD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 должностное лицо, руководящее собранием, комитетом, политической партией и т. д.</w:t>
            </w:r>
          </w:p>
        </w:tc>
      </w:tr>
      <w:tr w:rsidR="00F22275" w:rsidRPr="00EF7E90" w:rsidTr="00F14EB6">
        <w:trPr>
          <w:trHeight w:val="389"/>
        </w:trPr>
        <w:tc>
          <w:tcPr>
            <w:tcW w:w="0" w:type="auto"/>
          </w:tcPr>
          <w:p w:rsidR="00F22275" w:rsidRPr="00E82404" w:rsidRDefault="00F22275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2275" w:rsidRPr="00E66B2F" w:rsidTr="00F14EB6">
        <w:trPr>
          <w:trHeight w:val="7797"/>
        </w:trPr>
        <w:tc>
          <w:tcPr>
            <w:tcW w:w="0" w:type="auto"/>
          </w:tcPr>
          <w:p w:rsidR="00410444" w:rsidRPr="00E82404" w:rsidRDefault="00410444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0444" w:rsidRPr="00E82404" w:rsidRDefault="00410444" w:rsidP="004104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вертикали:</w:t>
            </w:r>
          </w:p>
          <w:p w:rsidR="00F22275" w:rsidRPr="00E82404" w:rsidRDefault="004744B4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Член государственной думы </w:t>
            </w:r>
          </w:p>
          <w:p w:rsidR="00F22275" w:rsidRPr="00E82404" w:rsidRDefault="004744B4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Заседание для совместного обсуждения чего-либо</w:t>
            </w:r>
          </w:p>
          <w:p w:rsidR="00F22275" w:rsidRPr="00E82404" w:rsidRDefault="00F22275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4744B4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</w:t>
            </w:r>
            <w:r w:rsidR="00E66B2F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744B4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ическое</w:t>
            </w:r>
            <w:r w:rsidR="00E66B2F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юридическое лицо, на которое возложена обязанность</w:t>
            </w:r>
            <w:r w:rsidR="009C4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66B2F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платить налоги</w:t>
            </w:r>
          </w:p>
          <w:p w:rsidR="00F22275" w:rsidRPr="00E82404" w:rsidRDefault="00E52477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410444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интересов, взглядов, открыто проявляющихся в демократии</w:t>
            </w:r>
          </w:p>
          <w:p w:rsidR="00F22275" w:rsidRPr="00E82404" w:rsidRDefault="00E66B2F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  <w:r w:rsidR="009C4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Голосование для решения важных государственных вопросов</w:t>
            </w:r>
          </w:p>
          <w:p w:rsidR="00F22275" w:rsidRPr="00E82404" w:rsidRDefault="00E66B2F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="009C4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Нормативно-правовой акт</w:t>
            </w:r>
          </w:p>
          <w:p w:rsidR="00F22275" w:rsidRPr="00E82404" w:rsidRDefault="00E66B2F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Основная денежная единица в России</w:t>
            </w:r>
          </w:p>
          <w:p w:rsidR="00F22275" w:rsidRPr="00E82404" w:rsidRDefault="00547536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Название нашего государства</w:t>
            </w:r>
          </w:p>
          <w:p w:rsidR="00F22275" w:rsidRPr="00E82404" w:rsidRDefault="00547536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Место пребывания правительственных учреждений </w:t>
            </w:r>
          </w:p>
          <w:p w:rsidR="00F22275" w:rsidRPr="00E82404" w:rsidRDefault="00547536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Постановление верховного органа власти, имеющее силу закона</w:t>
            </w:r>
          </w:p>
          <w:p w:rsidR="00F22275" w:rsidRPr="00E82404" w:rsidRDefault="00547536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Процедура судебного обвинения</w:t>
            </w:r>
          </w:p>
          <w:p w:rsidR="00F22275" w:rsidRPr="00E82404" w:rsidRDefault="00547536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 Выражение  власти народа</w:t>
            </w:r>
          </w:p>
          <w:p w:rsidR="00F22275" w:rsidRPr="00E82404" w:rsidRDefault="00F22275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21. </w:t>
            </w:r>
            <w:r w:rsidR="00E82404" w:rsidRPr="00E8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Федеральное собрание в нашей стране</w:t>
            </w:r>
          </w:p>
          <w:p w:rsidR="001816CD" w:rsidRPr="00E82404" w:rsidRDefault="001816CD" w:rsidP="005044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057FC" w:rsidRDefault="00F057FC">
      <w:pPr>
        <w:rPr>
          <w:noProof/>
          <w:lang w:val="ru-RU" w:eastAsia="ru-RU"/>
        </w:rPr>
      </w:pPr>
    </w:p>
    <w:p w:rsidR="008B084B" w:rsidRDefault="00F14EB6">
      <w:pPr>
        <w:rPr>
          <w:lang w:val="ru-RU"/>
        </w:rPr>
      </w:pPr>
      <w:r w:rsidRPr="00F14EB6">
        <w:rPr>
          <w:noProof/>
          <w:lang w:val="ru-RU" w:eastAsia="ru-RU"/>
        </w:rPr>
        <w:drawing>
          <wp:inline distT="0" distB="0" distL="0" distR="0">
            <wp:extent cx="6147360" cy="3710763"/>
            <wp:effectExtent l="19050" t="0" r="5790" b="0"/>
            <wp:docPr id="5" name="Рисунок 0" descr="agbMIhWQP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bMIhWQP8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985" cy="37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3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5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4</w:t>
            </w: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7</w:t>
            </w: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14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13</w:t>
            </w: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9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6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17</w:t>
            </w: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8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11</w:t>
            </w: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15</w:t>
            </w:r>
            <w:r>
              <w:t>у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19</w:t>
            </w: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21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18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я</w:t>
            </w: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</w:pPr>
            <w:r>
              <w:rPr>
                <w:vertAlign w:val="superscript"/>
              </w:rPr>
              <w:t>20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B084B" w:rsidRDefault="008B084B" w:rsidP="00CC76C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  <w:tr w:rsidR="008B084B" w:rsidTr="00CC76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B084B" w:rsidRDefault="008B084B" w:rsidP="00CC76C0">
            <w:pPr>
              <w:pStyle w:val="a5"/>
              <w:jc w:val="center"/>
            </w:pPr>
          </w:p>
        </w:tc>
      </w:tr>
    </w:tbl>
    <w:p w:rsidR="008B084B" w:rsidRPr="00E66B2F" w:rsidRDefault="008B084B">
      <w:pPr>
        <w:rPr>
          <w:lang w:val="ru-RU"/>
        </w:rPr>
      </w:pPr>
    </w:p>
    <w:sectPr w:rsidR="008B084B" w:rsidRPr="00E66B2F" w:rsidSect="00F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64860"/>
    <w:rsid w:val="00126021"/>
    <w:rsid w:val="001816CD"/>
    <w:rsid w:val="003D6604"/>
    <w:rsid w:val="00410444"/>
    <w:rsid w:val="004744B4"/>
    <w:rsid w:val="004E29B3"/>
    <w:rsid w:val="00547536"/>
    <w:rsid w:val="00590D07"/>
    <w:rsid w:val="006E06AD"/>
    <w:rsid w:val="00705326"/>
    <w:rsid w:val="00784D58"/>
    <w:rsid w:val="008B084B"/>
    <w:rsid w:val="008D6863"/>
    <w:rsid w:val="009C4A88"/>
    <w:rsid w:val="00AA3113"/>
    <w:rsid w:val="00B86B75"/>
    <w:rsid w:val="00BC48D5"/>
    <w:rsid w:val="00BF2FD1"/>
    <w:rsid w:val="00C11286"/>
    <w:rsid w:val="00C36279"/>
    <w:rsid w:val="00D73284"/>
    <w:rsid w:val="00E315A3"/>
    <w:rsid w:val="00E52477"/>
    <w:rsid w:val="00E66B2F"/>
    <w:rsid w:val="00E82404"/>
    <w:rsid w:val="00EF7E90"/>
    <w:rsid w:val="00F057FC"/>
    <w:rsid w:val="00F14EB6"/>
    <w:rsid w:val="00F222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41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41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10</cp:revision>
  <dcterms:created xsi:type="dcterms:W3CDTF">2021-12-06T12:17:00Z</dcterms:created>
  <dcterms:modified xsi:type="dcterms:W3CDTF">2023-12-13T11:02:00Z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2021-12-06T15:00:07Z</dcterms:created>
  <dcterms:modified xmlns:xsi="http://www.w3.org/2001/XMLSchema-instance" xmlns:dcterms="http://purl.org/dc/terms/" xsi:type="dcterms:W3CDTF">2021-12-06T15:00:07Z</dcterms:modified>
</ns0:coreProperties>
</file>